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12" w:rsidRDefault="00C60812" w:rsidP="00C60812">
      <w:pPr>
        <w:jc w:val="center"/>
        <w:rPr>
          <w:b/>
          <w:bCs/>
          <w:i/>
          <w:iCs/>
          <w:color w:val="FF0000"/>
          <w:sz w:val="32"/>
          <w:szCs w:val="32"/>
        </w:rPr>
      </w:pPr>
      <w:bookmarkStart w:id="0" w:name="_GoBack"/>
      <w:bookmarkEnd w:id="0"/>
      <w:r>
        <w:rPr>
          <w:noProof/>
          <w:lang w:eastAsia="en-GB"/>
        </w:rPr>
        <w:drawing>
          <wp:anchor distT="0" distB="0" distL="114300" distR="114300" simplePos="0" relativeHeight="251659264" behindDoc="0" locked="0" layoutInCell="1" allowOverlap="1">
            <wp:simplePos x="0" y="0"/>
            <wp:positionH relativeFrom="column">
              <wp:posOffset>2914650</wp:posOffset>
            </wp:positionH>
            <wp:positionV relativeFrom="paragraph">
              <wp:posOffset>-419100</wp:posOffset>
            </wp:positionV>
            <wp:extent cx="1086419" cy="454282"/>
            <wp:effectExtent l="0" t="0" r="0" b="3175"/>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6419" cy="454282"/>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1485900</wp:posOffset>
            </wp:positionH>
            <wp:positionV relativeFrom="paragraph">
              <wp:posOffset>-542925</wp:posOffset>
            </wp:positionV>
            <wp:extent cx="1396087" cy="664210"/>
            <wp:effectExtent l="0" t="0" r="0" b="2540"/>
            <wp:wrapNone/>
            <wp:docPr id="2050" name="Picture 2" descr="P:\downloads\download (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downloads\download (3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6087" cy="664210"/>
                    </a:xfrm>
                    <a:prstGeom prst="rect">
                      <a:avLst/>
                    </a:prstGeom>
                    <a:noFill/>
                    <a:extLst/>
                  </pic:spPr>
                </pic:pic>
              </a:graphicData>
            </a:graphic>
            <wp14:sizeRelH relativeFrom="page">
              <wp14:pctWidth>0</wp14:pctWidth>
            </wp14:sizeRelH>
            <wp14:sizeRelV relativeFrom="page">
              <wp14:pctHeight>0</wp14:pctHeight>
            </wp14:sizeRelV>
          </wp:anchor>
        </w:drawing>
      </w:r>
    </w:p>
    <w:p w:rsidR="00C60812" w:rsidRPr="00D7670B" w:rsidRDefault="00C60812" w:rsidP="00C60812">
      <w:pPr>
        <w:jc w:val="center"/>
        <w:rPr>
          <w:rFonts w:ascii="Century Gothic" w:hAnsi="Century Gothic"/>
          <w:b/>
          <w:bCs/>
          <w:i/>
          <w:iCs/>
          <w:szCs w:val="20"/>
        </w:rPr>
      </w:pPr>
      <w:r w:rsidRPr="00D7670B">
        <w:rPr>
          <w:rFonts w:ascii="Century Gothic" w:hAnsi="Century Gothic"/>
          <w:b/>
          <w:bCs/>
          <w:i/>
          <w:iCs/>
          <w:color w:val="FF0000"/>
          <w:szCs w:val="20"/>
        </w:rPr>
        <w:t xml:space="preserve">We are delighted to inform you that Bedfordshire Hospitals NHS Foundation Trust; </w:t>
      </w:r>
    </w:p>
    <w:p w:rsidR="00C60812" w:rsidRPr="00D7670B" w:rsidRDefault="00C60812" w:rsidP="00C60812">
      <w:pPr>
        <w:jc w:val="center"/>
        <w:rPr>
          <w:rFonts w:ascii="Century Gothic" w:hAnsi="Century Gothic"/>
          <w:b/>
          <w:bCs/>
          <w:i/>
          <w:iCs/>
          <w:szCs w:val="20"/>
        </w:rPr>
      </w:pPr>
    </w:p>
    <w:p w:rsidR="00C60812" w:rsidRPr="00D7670B" w:rsidRDefault="00C60812" w:rsidP="00C60812">
      <w:pPr>
        <w:jc w:val="center"/>
        <w:rPr>
          <w:rFonts w:ascii="Century Gothic" w:hAnsi="Century Gothic"/>
          <w:b/>
          <w:bCs/>
          <w:i/>
          <w:iCs/>
          <w:szCs w:val="20"/>
        </w:rPr>
      </w:pPr>
      <w:r w:rsidRPr="00D7670B">
        <w:rPr>
          <w:rFonts w:ascii="Century Gothic" w:hAnsi="Century Gothic"/>
          <w:b/>
          <w:bCs/>
          <w:i/>
          <w:iCs/>
          <w:color w:val="FF0000"/>
          <w:szCs w:val="20"/>
        </w:rPr>
        <w:t xml:space="preserve">Luton Sexual Health have been awarded the new Integrated Sexual Health Contract for the next 5 years. </w:t>
      </w:r>
    </w:p>
    <w:p w:rsidR="00C60812" w:rsidRPr="00D7670B" w:rsidRDefault="00C60812" w:rsidP="00C60812">
      <w:pPr>
        <w:jc w:val="center"/>
        <w:rPr>
          <w:rFonts w:ascii="Century Gothic" w:hAnsi="Century Gothic"/>
          <w:b/>
          <w:bCs/>
          <w:i/>
          <w:iCs/>
          <w:szCs w:val="20"/>
        </w:rPr>
      </w:pPr>
    </w:p>
    <w:p w:rsidR="00C60812" w:rsidRPr="00D7670B" w:rsidRDefault="00C60812" w:rsidP="00C60812">
      <w:pPr>
        <w:jc w:val="center"/>
        <w:rPr>
          <w:rFonts w:ascii="Century Gothic" w:hAnsi="Century Gothic"/>
          <w:b/>
          <w:bCs/>
          <w:i/>
          <w:iCs/>
          <w:color w:val="FF0000"/>
          <w:szCs w:val="20"/>
        </w:rPr>
      </w:pPr>
      <w:r w:rsidRPr="00D7670B">
        <w:rPr>
          <w:rFonts w:ascii="Century Gothic" w:hAnsi="Century Gothic"/>
          <w:b/>
          <w:bCs/>
          <w:i/>
          <w:iCs/>
          <w:color w:val="FF0000"/>
          <w:szCs w:val="20"/>
        </w:rPr>
        <w:t>With effect from 1 April 2023.</w:t>
      </w:r>
    </w:p>
    <w:p w:rsidR="00C60812" w:rsidRPr="00D7670B" w:rsidRDefault="00C60812" w:rsidP="00C60812">
      <w:pPr>
        <w:rPr>
          <w:rFonts w:ascii="Century Gothic" w:hAnsi="Century Gothic"/>
          <w:sz w:val="20"/>
          <w:szCs w:val="20"/>
        </w:rPr>
      </w:pPr>
    </w:p>
    <w:p w:rsidR="00C60812" w:rsidRPr="00D7670B" w:rsidRDefault="00C60812" w:rsidP="00C60812">
      <w:pPr>
        <w:rPr>
          <w:rFonts w:ascii="Century Gothic" w:hAnsi="Century Gothic"/>
          <w:b/>
          <w:bCs/>
          <w:sz w:val="20"/>
          <w:szCs w:val="20"/>
        </w:rPr>
      </w:pPr>
      <w:r w:rsidRPr="00D7670B">
        <w:rPr>
          <w:rFonts w:ascii="Century Gothic" w:hAnsi="Century Gothic"/>
          <w:b/>
          <w:bCs/>
          <w:sz w:val="20"/>
          <w:szCs w:val="20"/>
        </w:rPr>
        <w:t>What is included in the new contract?</w:t>
      </w:r>
    </w:p>
    <w:p w:rsidR="00C60812" w:rsidRPr="00D7670B" w:rsidRDefault="00C60812" w:rsidP="00C60812">
      <w:pPr>
        <w:rPr>
          <w:rFonts w:ascii="Century Gothic" w:hAnsi="Century Gothic"/>
          <w:sz w:val="20"/>
          <w:szCs w:val="20"/>
        </w:rPr>
      </w:pPr>
      <w:r w:rsidRPr="00D7670B">
        <w:rPr>
          <w:rFonts w:ascii="Century Gothic" w:hAnsi="Century Gothic"/>
          <w:sz w:val="20"/>
          <w:szCs w:val="20"/>
        </w:rPr>
        <w:t>Luton Sexual Health will continue to provide full and comprehensive contraception, sexual health and HIV services to the Luton Community.  This will continue to include:</w:t>
      </w:r>
    </w:p>
    <w:p w:rsidR="00C60812" w:rsidRPr="00D7670B" w:rsidRDefault="00C60812" w:rsidP="00C60812">
      <w:pPr>
        <w:pStyle w:val="ListParagraph"/>
        <w:numPr>
          <w:ilvl w:val="0"/>
          <w:numId w:val="1"/>
        </w:numPr>
        <w:rPr>
          <w:rFonts w:ascii="Century Gothic" w:hAnsi="Century Gothic"/>
          <w:sz w:val="20"/>
          <w:szCs w:val="20"/>
        </w:rPr>
      </w:pPr>
      <w:r w:rsidRPr="00D7670B">
        <w:rPr>
          <w:rFonts w:ascii="Century Gothic" w:hAnsi="Century Gothic"/>
          <w:b/>
          <w:bCs/>
          <w:sz w:val="20"/>
          <w:szCs w:val="20"/>
        </w:rPr>
        <w:t xml:space="preserve">HIV </w:t>
      </w:r>
      <w:r w:rsidRPr="00D7670B">
        <w:rPr>
          <w:rFonts w:ascii="Century Gothic" w:hAnsi="Century Gothic"/>
          <w:sz w:val="20"/>
          <w:szCs w:val="20"/>
        </w:rPr>
        <w:t xml:space="preserve">– reduction of onward transmission and late diagnosis; prevention and uptake of </w:t>
      </w:r>
      <w:proofErr w:type="spellStart"/>
      <w:r w:rsidRPr="00D7670B">
        <w:rPr>
          <w:rFonts w:ascii="Century Gothic" w:hAnsi="Century Gothic"/>
          <w:sz w:val="20"/>
          <w:szCs w:val="20"/>
        </w:rPr>
        <w:t>PrEP</w:t>
      </w:r>
      <w:proofErr w:type="spellEnd"/>
      <w:r w:rsidRPr="00D7670B">
        <w:rPr>
          <w:rFonts w:ascii="Century Gothic" w:hAnsi="Century Gothic"/>
          <w:sz w:val="20"/>
          <w:szCs w:val="20"/>
        </w:rPr>
        <w:t>; increasing testing and improving access to treatment and support for people living with HIV</w:t>
      </w:r>
    </w:p>
    <w:p w:rsidR="00C60812" w:rsidRPr="00D7670B" w:rsidRDefault="00C60812" w:rsidP="00C60812">
      <w:pPr>
        <w:pStyle w:val="ListParagraph"/>
        <w:numPr>
          <w:ilvl w:val="0"/>
          <w:numId w:val="1"/>
        </w:numPr>
        <w:rPr>
          <w:rFonts w:ascii="Century Gothic" w:hAnsi="Century Gothic"/>
          <w:sz w:val="20"/>
          <w:szCs w:val="20"/>
        </w:rPr>
      </w:pPr>
      <w:r w:rsidRPr="00D7670B">
        <w:rPr>
          <w:rFonts w:ascii="Century Gothic" w:hAnsi="Century Gothic"/>
          <w:b/>
          <w:bCs/>
          <w:sz w:val="20"/>
          <w:szCs w:val="20"/>
        </w:rPr>
        <w:t>STIs</w:t>
      </w:r>
      <w:r w:rsidRPr="00D7670B">
        <w:rPr>
          <w:rFonts w:ascii="Century Gothic" w:hAnsi="Century Gothic"/>
          <w:sz w:val="20"/>
          <w:szCs w:val="20"/>
        </w:rPr>
        <w:t xml:space="preserve"> – effective testing and management of STIs</w:t>
      </w:r>
    </w:p>
    <w:p w:rsidR="00C60812" w:rsidRPr="00D7670B" w:rsidRDefault="00C60812" w:rsidP="00C60812">
      <w:pPr>
        <w:pStyle w:val="ListParagraph"/>
        <w:numPr>
          <w:ilvl w:val="0"/>
          <w:numId w:val="1"/>
        </w:numPr>
        <w:rPr>
          <w:rFonts w:ascii="Century Gothic" w:hAnsi="Century Gothic"/>
          <w:sz w:val="20"/>
          <w:szCs w:val="20"/>
        </w:rPr>
      </w:pPr>
      <w:r w:rsidRPr="00D7670B">
        <w:rPr>
          <w:rFonts w:ascii="Century Gothic" w:hAnsi="Century Gothic"/>
          <w:b/>
          <w:bCs/>
          <w:sz w:val="20"/>
          <w:szCs w:val="20"/>
        </w:rPr>
        <w:t>Pregnancy, Conception and Termination</w:t>
      </w:r>
      <w:r w:rsidRPr="00D7670B">
        <w:rPr>
          <w:rFonts w:ascii="Century Gothic" w:hAnsi="Century Gothic"/>
          <w:sz w:val="20"/>
          <w:szCs w:val="20"/>
        </w:rPr>
        <w:t xml:space="preserve"> – providing and improving access to contraception, particularly Long Acting Reversible Contraception (IUD/IUS/Implant)</w:t>
      </w:r>
    </w:p>
    <w:p w:rsidR="00C60812" w:rsidRPr="00D7670B" w:rsidRDefault="00C60812" w:rsidP="00C60812">
      <w:pPr>
        <w:pStyle w:val="ListParagraph"/>
        <w:numPr>
          <w:ilvl w:val="0"/>
          <w:numId w:val="1"/>
        </w:numPr>
        <w:rPr>
          <w:rFonts w:ascii="Century Gothic" w:hAnsi="Century Gothic"/>
          <w:sz w:val="20"/>
          <w:szCs w:val="20"/>
        </w:rPr>
      </w:pPr>
      <w:r w:rsidRPr="00D7670B">
        <w:rPr>
          <w:rFonts w:ascii="Century Gothic" w:hAnsi="Century Gothic"/>
          <w:b/>
          <w:bCs/>
          <w:sz w:val="20"/>
          <w:szCs w:val="20"/>
        </w:rPr>
        <w:t>Supporting Vulnerable at risk groups</w:t>
      </w:r>
      <w:r w:rsidRPr="00D7670B">
        <w:rPr>
          <w:rFonts w:ascii="Century Gothic" w:hAnsi="Century Gothic"/>
          <w:sz w:val="20"/>
          <w:szCs w:val="20"/>
        </w:rPr>
        <w:t xml:space="preserve"> – protecting and supporting children and young people from harm and other groups that are harder to engage including vulnerable women; LGBTQIA+ Community; SEND (Special Educational Needs and Disabilities)</w:t>
      </w:r>
    </w:p>
    <w:p w:rsidR="00C60812" w:rsidRPr="00D7670B" w:rsidRDefault="00C60812" w:rsidP="00C60812">
      <w:pPr>
        <w:rPr>
          <w:rFonts w:ascii="Century Gothic" w:hAnsi="Century Gothic"/>
          <w:sz w:val="20"/>
          <w:szCs w:val="20"/>
        </w:rPr>
      </w:pPr>
    </w:p>
    <w:p w:rsidR="00C60812" w:rsidRPr="00D7670B" w:rsidRDefault="00C60812" w:rsidP="00C60812">
      <w:pPr>
        <w:jc w:val="center"/>
        <w:rPr>
          <w:rFonts w:ascii="Century Gothic" w:hAnsi="Century Gothic"/>
          <w:b/>
          <w:bCs/>
          <w:i/>
          <w:iCs/>
          <w:color w:val="FF0000"/>
          <w:sz w:val="20"/>
          <w:szCs w:val="20"/>
        </w:rPr>
      </w:pPr>
      <w:r w:rsidRPr="00D7670B">
        <w:rPr>
          <w:rFonts w:ascii="Century Gothic" w:hAnsi="Century Gothic"/>
          <w:b/>
          <w:bCs/>
          <w:i/>
          <w:iCs/>
          <w:color w:val="FF0000"/>
          <w:szCs w:val="20"/>
        </w:rPr>
        <w:t>Our clients will be able to access services via the website, online booking, home testing kits, walk ins and via telephone</w:t>
      </w:r>
      <w:r w:rsidRPr="00D7670B">
        <w:rPr>
          <w:rFonts w:ascii="Century Gothic" w:hAnsi="Century Gothic"/>
          <w:b/>
          <w:bCs/>
          <w:i/>
          <w:iCs/>
          <w:color w:val="FF0000"/>
          <w:sz w:val="20"/>
          <w:szCs w:val="20"/>
        </w:rPr>
        <w:t>.</w:t>
      </w:r>
    </w:p>
    <w:p w:rsidR="00C60812" w:rsidRPr="00D7670B" w:rsidRDefault="00C60812" w:rsidP="00C60812">
      <w:pPr>
        <w:rPr>
          <w:rFonts w:ascii="Century Gothic" w:hAnsi="Century Gothic"/>
          <w:sz w:val="20"/>
          <w:szCs w:val="20"/>
        </w:rPr>
      </w:pPr>
    </w:p>
    <w:p w:rsidR="00C60812" w:rsidRPr="00D7670B" w:rsidRDefault="00C60812" w:rsidP="00C60812">
      <w:pPr>
        <w:rPr>
          <w:rFonts w:ascii="Century Gothic" w:hAnsi="Century Gothic"/>
          <w:b/>
          <w:bCs/>
          <w:sz w:val="20"/>
          <w:szCs w:val="20"/>
        </w:rPr>
      </w:pPr>
      <w:r w:rsidRPr="00D7670B">
        <w:rPr>
          <w:rFonts w:ascii="Century Gothic" w:hAnsi="Century Gothic"/>
          <w:b/>
          <w:bCs/>
          <w:sz w:val="20"/>
          <w:szCs w:val="20"/>
        </w:rPr>
        <w:t>What’s new?</w:t>
      </w:r>
    </w:p>
    <w:p w:rsidR="00C60812" w:rsidRPr="00D7670B" w:rsidRDefault="00C60812" w:rsidP="00C60812">
      <w:pPr>
        <w:pStyle w:val="ListParagraph"/>
        <w:numPr>
          <w:ilvl w:val="0"/>
          <w:numId w:val="2"/>
        </w:numPr>
        <w:rPr>
          <w:rFonts w:ascii="Century Gothic" w:hAnsi="Century Gothic"/>
          <w:sz w:val="20"/>
          <w:szCs w:val="20"/>
        </w:rPr>
      </w:pPr>
      <w:r w:rsidRPr="00D7670B">
        <w:rPr>
          <w:rFonts w:ascii="Century Gothic" w:hAnsi="Century Gothic"/>
          <w:b/>
          <w:bCs/>
          <w:sz w:val="20"/>
          <w:szCs w:val="20"/>
        </w:rPr>
        <w:t>Under 18s</w:t>
      </w:r>
      <w:r w:rsidRPr="00D7670B">
        <w:rPr>
          <w:rFonts w:ascii="Century Gothic" w:hAnsi="Century Gothic"/>
          <w:sz w:val="20"/>
          <w:szCs w:val="20"/>
        </w:rPr>
        <w:t xml:space="preserve"> - Luton Sexual Health will be providing one clinic per week for under 18s.  On Thursday evenings from 1500-1900 our clinics will be set up for young people and led by staff who are specifically trained to engage with U18s.  Please note that Thursday evening clinics can also be accessed by other age groups.</w:t>
      </w:r>
    </w:p>
    <w:p w:rsidR="00C60812" w:rsidRPr="00D7670B" w:rsidRDefault="00C60812" w:rsidP="00C60812">
      <w:pPr>
        <w:pStyle w:val="ListParagraph"/>
        <w:numPr>
          <w:ilvl w:val="0"/>
          <w:numId w:val="2"/>
        </w:numPr>
        <w:rPr>
          <w:rFonts w:ascii="Century Gothic" w:hAnsi="Century Gothic"/>
          <w:sz w:val="20"/>
          <w:szCs w:val="20"/>
        </w:rPr>
      </w:pPr>
      <w:r w:rsidRPr="00D7670B">
        <w:rPr>
          <w:rFonts w:ascii="Century Gothic" w:hAnsi="Century Gothic"/>
          <w:b/>
          <w:bCs/>
          <w:sz w:val="20"/>
          <w:szCs w:val="20"/>
        </w:rPr>
        <w:t>HIV Testing</w:t>
      </w:r>
      <w:r w:rsidRPr="00D7670B">
        <w:rPr>
          <w:rFonts w:ascii="Century Gothic" w:hAnsi="Century Gothic"/>
          <w:sz w:val="20"/>
          <w:szCs w:val="20"/>
        </w:rPr>
        <w:t xml:space="preserve"> – there will more opportunities for people to access advice, information and testing for HIV across Luton</w:t>
      </w:r>
    </w:p>
    <w:p w:rsidR="00C60812" w:rsidRPr="00D7670B" w:rsidRDefault="00C60812" w:rsidP="00C60812">
      <w:pPr>
        <w:pStyle w:val="ListParagraph"/>
        <w:numPr>
          <w:ilvl w:val="0"/>
          <w:numId w:val="2"/>
        </w:numPr>
        <w:rPr>
          <w:rFonts w:ascii="Century Gothic" w:hAnsi="Century Gothic"/>
          <w:sz w:val="20"/>
          <w:szCs w:val="20"/>
        </w:rPr>
      </w:pPr>
      <w:r w:rsidRPr="00D7670B">
        <w:rPr>
          <w:rFonts w:ascii="Century Gothic" w:hAnsi="Century Gothic"/>
          <w:b/>
          <w:bCs/>
          <w:sz w:val="20"/>
          <w:szCs w:val="20"/>
        </w:rPr>
        <w:t xml:space="preserve">Under 12s </w:t>
      </w:r>
      <w:r w:rsidRPr="00D7670B">
        <w:rPr>
          <w:rFonts w:ascii="Century Gothic" w:hAnsi="Century Gothic"/>
          <w:sz w:val="20"/>
          <w:szCs w:val="20"/>
        </w:rPr>
        <w:t xml:space="preserve">– there will be an intervention programme specifically for U12s who are involved with, at risk of or displaying harmful sexual behaviour.  Training for professionals is also available. If you would like to know more please contact </w:t>
      </w:r>
      <w:hyperlink r:id="rId7" w:history="1">
        <w:r w:rsidRPr="00D7670B">
          <w:rPr>
            <w:rStyle w:val="Hyperlink"/>
            <w:rFonts w:ascii="Century Gothic" w:hAnsi="Century Gothic"/>
            <w:sz w:val="20"/>
            <w:szCs w:val="20"/>
          </w:rPr>
          <w:t>Andrew.trowbridge@ldh.nhs.uk</w:t>
        </w:r>
      </w:hyperlink>
      <w:r w:rsidRPr="00D7670B">
        <w:rPr>
          <w:rFonts w:ascii="Century Gothic" w:hAnsi="Century Gothic"/>
          <w:sz w:val="20"/>
          <w:szCs w:val="20"/>
        </w:rPr>
        <w:t xml:space="preserve"> </w:t>
      </w:r>
    </w:p>
    <w:p w:rsidR="00C60812" w:rsidRPr="00D7670B" w:rsidRDefault="00C60812" w:rsidP="00C60812">
      <w:pPr>
        <w:pStyle w:val="ListParagraph"/>
        <w:numPr>
          <w:ilvl w:val="0"/>
          <w:numId w:val="2"/>
        </w:numPr>
        <w:rPr>
          <w:rFonts w:ascii="Century Gothic" w:hAnsi="Century Gothic"/>
          <w:sz w:val="20"/>
          <w:szCs w:val="20"/>
        </w:rPr>
      </w:pPr>
      <w:r w:rsidRPr="00D7670B">
        <w:rPr>
          <w:rFonts w:ascii="Century Gothic" w:hAnsi="Century Gothic"/>
          <w:b/>
          <w:bCs/>
          <w:sz w:val="20"/>
          <w:szCs w:val="20"/>
        </w:rPr>
        <w:t xml:space="preserve">SEND – </w:t>
      </w:r>
      <w:r w:rsidRPr="00D7670B">
        <w:rPr>
          <w:rFonts w:ascii="Century Gothic" w:hAnsi="Century Gothic"/>
          <w:sz w:val="20"/>
          <w:szCs w:val="20"/>
        </w:rPr>
        <w:t xml:space="preserve">there will be support available for people who have special educational needs and/or disabilities who need support with relationships and sexual health including 1-1 intervention programmes, small group sessional work and training for professionals </w:t>
      </w:r>
    </w:p>
    <w:p w:rsidR="00C60812" w:rsidRPr="00D7670B" w:rsidRDefault="00C60812" w:rsidP="00C60812">
      <w:pPr>
        <w:pStyle w:val="ListParagraph"/>
        <w:numPr>
          <w:ilvl w:val="0"/>
          <w:numId w:val="2"/>
        </w:numPr>
        <w:rPr>
          <w:rFonts w:ascii="Century Gothic" w:hAnsi="Century Gothic"/>
          <w:sz w:val="20"/>
          <w:szCs w:val="20"/>
        </w:rPr>
      </w:pPr>
      <w:r w:rsidRPr="00D7670B">
        <w:rPr>
          <w:rFonts w:ascii="Century Gothic" w:hAnsi="Century Gothic"/>
          <w:b/>
          <w:bCs/>
          <w:sz w:val="20"/>
          <w:szCs w:val="20"/>
        </w:rPr>
        <w:t>E-Learning for professionals</w:t>
      </w:r>
      <w:r w:rsidRPr="00D7670B">
        <w:rPr>
          <w:rFonts w:ascii="Century Gothic" w:hAnsi="Century Gothic"/>
          <w:sz w:val="20"/>
          <w:szCs w:val="20"/>
        </w:rPr>
        <w:t xml:space="preserve"> – a programme of </w:t>
      </w:r>
      <w:proofErr w:type="spellStart"/>
      <w:r w:rsidRPr="00D7670B">
        <w:rPr>
          <w:rFonts w:ascii="Century Gothic" w:hAnsi="Century Gothic"/>
          <w:sz w:val="20"/>
          <w:szCs w:val="20"/>
        </w:rPr>
        <w:t>elearning</w:t>
      </w:r>
      <w:proofErr w:type="spellEnd"/>
      <w:r w:rsidRPr="00D7670B">
        <w:rPr>
          <w:rFonts w:ascii="Century Gothic" w:hAnsi="Century Gothic"/>
          <w:sz w:val="20"/>
          <w:szCs w:val="20"/>
        </w:rPr>
        <w:t xml:space="preserve"> packages, tailored to the Luton area and community are available for local professionals working in Luton across a range of sexual health topics</w:t>
      </w:r>
    </w:p>
    <w:p w:rsidR="00C60812" w:rsidRPr="00D7670B" w:rsidRDefault="00C60812" w:rsidP="00C60812">
      <w:pPr>
        <w:pStyle w:val="ListParagraph"/>
        <w:numPr>
          <w:ilvl w:val="0"/>
          <w:numId w:val="2"/>
        </w:numPr>
        <w:rPr>
          <w:rFonts w:ascii="Century Gothic" w:hAnsi="Century Gothic"/>
          <w:sz w:val="20"/>
          <w:szCs w:val="20"/>
        </w:rPr>
      </w:pPr>
      <w:r w:rsidRPr="00D7670B">
        <w:rPr>
          <w:rFonts w:ascii="Century Gothic" w:hAnsi="Century Gothic"/>
          <w:b/>
          <w:bCs/>
          <w:sz w:val="20"/>
          <w:szCs w:val="20"/>
        </w:rPr>
        <w:lastRenderedPageBreak/>
        <w:t xml:space="preserve">LGBTQIA+ </w:t>
      </w:r>
      <w:r w:rsidRPr="00D7670B">
        <w:rPr>
          <w:rFonts w:ascii="Century Gothic" w:hAnsi="Century Gothic"/>
          <w:sz w:val="20"/>
          <w:szCs w:val="20"/>
        </w:rPr>
        <w:t xml:space="preserve">- LSH will continue to support U18s who identify as other than cis male or cis female.  This includes people who are non-binary, </w:t>
      </w:r>
      <w:proofErr w:type="gramStart"/>
      <w:r w:rsidRPr="00D7670B">
        <w:rPr>
          <w:rFonts w:ascii="Century Gothic" w:hAnsi="Century Gothic"/>
          <w:sz w:val="20"/>
          <w:szCs w:val="20"/>
        </w:rPr>
        <w:t>trans</w:t>
      </w:r>
      <w:proofErr w:type="gramEnd"/>
      <w:r w:rsidRPr="00D7670B">
        <w:rPr>
          <w:rFonts w:ascii="Century Gothic" w:hAnsi="Century Gothic"/>
          <w:sz w:val="20"/>
          <w:szCs w:val="20"/>
        </w:rPr>
        <w:t xml:space="preserve"> or who are experiencing gender dysphoria.  To refer or for further information contact </w:t>
      </w:r>
      <w:hyperlink r:id="rId8" w:history="1">
        <w:r w:rsidRPr="00D7670B">
          <w:rPr>
            <w:rStyle w:val="Hyperlink"/>
            <w:rFonts w:ascii="Century Gothic" w:hAnsi="Century Gothic"/>
            <w:sz w:val="20"/>
            <w:szCs w:val="20"/>
          </w:rPr>
          <w:t>Andrew.trowbridge@ldh.nhs.uk</w:t>
        </w:r>
      </w:hyperlink>
      <w:r w:rsidRPr="00D7670B">
        <w:rPr>
          <w:rFonts w:ascii="Century Gothic" w:hAnsi="Century Gothic"/>
          <w:sz w:val="20"/>
          <w:szCs w:val="20"/>
        </w:rPr>
        <w:t xml:space="preserve"> </w:t>
      </w:r>
    </w:p>
    <w:p w:rsidR="00C60812" w:rsidRPr="00D7670B" w:rsidRDefault="00C60812" w:rsidP="00C60812">
      <w:pPr>
        <w:pStyle w:val="ListParagraph"/>
        <w:numPr>
          <w:ilvl w:val="0"/>
          <w:numId w:val="2"/>
        </w:numPr>
        <w:rPr>
          <w:rFonts w:ascii="Century Gothic" w:hAnsi="Century Gothic"/>
          <w:sz w:val="20"/>
          <w:szCs w:val="20"/>
        </w:rPr>
      </w:pPr>
      <w:r w:rsidRPr="00D7670B">
        <w:rPr>
          <w:rFonts w:ascii="Century Gothic" w:hAnsi="Century Gothic"/>
          <w:b/>
          <w:bCs/>
          <w:sz w:val="20"/>
          <w:szCs w:val="20"/>
        </w:rPr>
        <w:t xml:space="preserve">Increased access to barrier methods of contraception – </w:t>
      </w:r>
      <w:r w:rsidRPr="00D7670B">
        <w:rPr>
          <w:rFonts w:ascii="Century Gothic" w:hAnsi="Century Gothic"/>
          <w:sz w:val="20"/>
          <w:szCs w:val="20"/>
        </w:rPr>
        <w:t>from hub and outreach services; a variety of community organisations across Luton and digitally.</w:t>
      </w:r>
    </w:p>
    <w:p w:rsidR="00C60812" w:rsidRPr="00D7670B" w:rsidRDefault="00C60812" w:rsidP="00C60812">
      <w:pPr>
        <w:pStyle w:val="ListParagraph"/>
        <w:numPr>
          <w:ilvl w:val="0"/>
          <w:numId w:val="2"/>
        </w:numPr>
        <w:rPr>
          <w:rFonts w:ascii="Century Gothic" w:hAnsi="Century Gothic"/>
          <w:b/>
          <w:bCs/>
          <w:sz w:val="20"/>
          <w:szCs w:val="20"/>
        </w:rPr>
      </w:pPr>
      <w:r w:rsidRPr="00D7670B">
        <w:rPr>
          <w:rFonts w:ascii="Century Gothic" w:hAnsi="Century Gothic"/>
          <w:b/>
          <w:bCs/>
          <w:sz w:val="20"/>
          <w:szCs w:val="20"/>
        </w:rPr>
        <w:t xml:space="preserve">Psychology service for HIV/LGBTQIA+ </w:t>
      </w:r>
      <w:r w:rsidRPr="00D7670B">
        <w:rPr>
          <w:rFonts w:ascii="Century Gothic" w:hAnsi="Century Gothic"/>
          <w:sz w:val="20"/>
          <w:szCs w:val="20"/>
        </w:rPr>
        <w:t>- to improve quality of life and wellbeing of transgender people and people living with HIV</w:t>
      </w:r>
    </w:p>
    <w:p w:rsidR="00D7670B" w:rsidRDefault="00D7670B" w:rsidP="00C60812">
      <w:pPr>
        <w:rPr>
          <w:rFonts w:ascii="Century Gothic" w:hAnsi="Century Gothic"/>
          <w:b/>
          <w:bCs/>
          <w:sz w:val="20"/>
        </w:rPr>
      </w:pPr>
    </w:p>
    <w:p w:rsidR="00D7670B" w:rsidRDefault="00D7670B" w:rsidP="00C60812">
      <w:pPr>
        <w:rPr>
          <w:rFonts w:ascii="Century Gothic" w:hAnsi="Century Gothic"/>
          <w:b/>
          <w:bCs/>
          <w:sz w:val="20"/>
        </w:rPr>
      </w:pPr>
    </w:p>
    <w:p w:rsidR="00D7670B" w:rsidRDefault="00D7670B" w:rsidP="00C60812">
      <w:pPr>
        <w:rPr>
          <w:rFonts w:ascii="Century Gothic" w:hAnsi="Century Gothic"/>
          <w:b/>
          <w:bCs/>
          <w:sz w:val="20"/>
        </w:rPr>
      </w:pPr>
    </w:p>
    <w:p w:rsidR="00D7670B" w:rsidRDefault="00D7670B" w:rsidP="00C60812">
      <w:pPr>
        <w:rPr>
          <w:rFonts w:ascii="Century Gothic" w:hAnsi="Century Gothic"/>
          <w:b/>
          <w:bCs/>
          <w:sz w:val="20"/>
        </w:rPr>
      </w:pPr>
    </w:p>
    <w:p w:rsidR="00D7670B" w:rsidRDefault="00D7670B" w:rsidP="00C60812">
      <w:pPr>
        <w:rPr>
          <w:rFonts w:ascii="Century Gothic" w:hAnsi="Century Gothic"/>
          <w:b/>
          <w:bCs/>
          <w:sz w:val="20"/>
        </w:rPr>
      </w:pPr>
    </w:p>
    <w:p w:rsidR="00D7670B" w:rsidRDefault="00D7670B" w:rsidP="00C60812">
      <w:pPr>
        <w:rPr>
          <w:rFonts w:ascii="Century Gothic" w:hAnsi="Century Gothic"/>
          <w:b/>
          <w:bCs/>
          <w:sz w:val="20"/>
        </w:rPr>
      </w:pPr>
    </w:p>
    <w:p w:rsidR="00C60812" w:rsidRPr="00D7670B" w:rsidRDefault="00C60812" w:rsidP="00C60812">
      <w:pPr>
        <w:rPr>
          <w:rFonts w:ascii="Century Gothic" w:hAnsi="Century Gothic"/>
          <w:b/>
          <w:bCs/>
          <w:sz w:val="20"/>
        </w:rPr>
      </w:pPr>
      <w:r w:rsidRPr="00D7670B">
        <w:rPr>
          <w:rFonts w:ascii="Century Gothic" w:hAnsi="Century Gothic"/>
          <w:b/>
          <w:bCs/>
          <w:sz w:val="20"/>
        </w:rPr>
        <w:t>Where will the service be located?</w:t>
      </w:r>
    </w:p>
    <w:p w:rsidR="00C60812" w:rsidRPr="00D7670B" w:rsidRDefault="00C60812" w:rsidP="00C60812">
      <w:pPr>
        <w:rPr>
          <w:rFonts w:ascii="Century Gothic" w:hAnsi="Century Gothic"/>
          <w:sz w:val="20"/>
        </w:rPr>
      </w:pPr>
      <w:r w:rsidRPr="00D7670B">
        <w:rPr>
          <w:rFonts w:ascii="Century Gothic" w:hAnsi="Century Gothic"/>
          <w:sz w:val="20"/>
        </w:rPr>
        <w:t xml:space="preserve">Luton Sexual Health is a Hub &amp; Outreach Service.  </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The hub is based at 1</w:t>
      </w:r>
      <w:r w:rsidRPr="00D7670B">
        <w:rPr>
          <w:rFonts w:ascii="Century Gothic" w:hAnsi="Century Gothic"/>
          <w:sz w:val="20"/>
          <w:vertAlign w:val="superscript"/>
        </w:rPr>
        <w:t>st</w:t>
      </w:r>
      <w:r w:rsidRPr="00D7670B">
        <w:rPr>
          <w:rFonts w:ascii="Century Gothic" w:hAnsi="Century Gothic"/>
          <w:sz w:val="20"/>
        </w:rPr>
        <w:t xml:space="preserve"> Floor, Arndale House, The Mall, LU1 2LJ and will continue to be open at the below times:</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Monday               0900-1900</w:t>
      </w:r>
    </w:p>
    <w:p w:rsidR="00C60812" w:rsidRPr="00D7670B" w:rsidRDefault="00C60812" w:rsidP="00C60812">
      <w:pPr>
        <w:rPr>
          <w:rFonts w:ascii="Century Gothic" w:hAnsi="Century Gothic"/>
          <w:sz w:val="20"/>
        </w:rPr>
      </w:pPr>
      <w:r w:rsidRPr="00D7670B">
        <w:rPr>
          <w:rFonts w:ascii="Century Gothic" w:hAnsi="Century Gothic"/>
          <w:sz w:val="20"/>
        </w:rPr>
        <w:t>Tuesday               0900-1700</w:t>
      </w:r>
    </w:p>
    <w:p w:rsidR="00C60812" w:rsidRPr="00D7670B" w:rsidRDefault="00C60812" w:rsidP="00C60812">
      <w:pPr>
        <w:rPr>
          <w:rFonts w:ascii="Century Gothic" w:hAnsi="Century Gothic"/>
          <w:sz w:val="20"/>
        </w:rPr>
      </w:pPr>
      <w:r w:rsidRPr="00D7670B">
        <w:rPr>
          <w:rFonts w:ascii="Century Gothic" w:hAnsi="Century Gothic"/>
          <w:sz w:val="20"/>
        </w:rPr>
        <w:t>Wednesday        0900-1700</w:t>
      </w:r>
    </w:p>
    <w:p w:rsidR="00C60812" w:rsidRPr="00D7670B" w:rsidRDefault="00C60812" w:rsidP="00C60812">
      <w:pPr>
        <w:rPr>
          <w:rFonts w:ascii="Century Gothic" w:hAnsi="Century Gothic"/>
          <w:sz w:val="20"/>
        </w:rPr>
      </w:pPr>
      <w:r w:rsidRPr="00D7670B">
        <w:rPr>
          <w:rFonts w:ascii="Century Gothic" w:hAnsi="Century Gothic"/>
          <w:sz w:val="20"/>
        </w:rPr>
        <w:t>Thursday             0900-1900</w:t>
      </w:r>
    </w:p>
    <w:p w:rsidR="00C60812" w:rsidRPr="00D7670B" w:rsidRDefault="00C60812" w:rsidP="00C60812">
      <w:pPr>
        <w:rPr>
          <w:rFonts w:ascii="Century Gothic" w:hAnsi="Century Gothic"/>
          <w:sz w:val="20"/>
        </w:rPr>
      </w:pPr>
      <w:r w:rsidRPr="00D7670B">
        <w:rPr>
          <w:rFonts w:ascii="Century Gothic" w:hAnsi="Century Gothic"/>
          <w:sz w:val="20"/>
        </w:rPr>
        <w:t>Friday                    0900-1330</w:t>
      </w:r>
    </w:p>
    <w:p w:rsidR="00C60812" w:rsidRPr="00D7670B" w:rsidRDefault="00C60812" w:rsidP="00C60812">
      <w:pPr>
        <w:rPr>
          <w:rFonts w:ascii="Century Gothic" w:hAnsi="Century Gothic"/>
          <w:sz w:val="20"/>
        </w:rPr>
      </w:pPr>
      <w:r w:rsidRPr="00D7670B">
        <w:rPr>
          <w:rFonts w:ascii="Century Gothic" w:hAnsi="Century Gothic"/>
          <w:sz w:val="20"/>
        </w:rPr>
        <w:t>Saturday              0900-1330</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Outreach Clinical Services will be delivered in the form of ‘Pop Up’ clinics across Luton town in areas of need and for clients who are marginalised, hard to reach or not able to access the hub.</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LSH can provide full sexual health screening, barrier methods of contraception, advice, information and signposting/referral to relevant services and to the main clinic.</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 xml:space="preserve">If you are interested in booking a Pop </w:t>
      </w:r>
      <w:proofErr w:type="gramStart"/>
      <w:r w:rsidRPr="00D7670B">
        <w:rPr>
          <w:rFonts w:ascii="Century Gothic" w:hAnsi="Century Gothic"/>
          <w:sz w:val="20"/>
        </w:rPr>
        <w:t>Up</w:t>
      </w:r>
      <w:proofErr w:type="gramEnd"/>
      <w:r w:rsidRPr="00D7670B">
        <w:rPr>
          <w:rFonts w:ascii="Century Gothic" w:hAnsi="Century Gothic"/>
          <w:sz w:val="20"/>
        </w:rPr>
        <w:t xml:space="preserve"> Clinic please contact:</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 xml:space="preserve">Kelsie    </w:t>
      </w:r>
      <w:hyperlink r:id="rId9" w:history="1">
        <w:r w:rsidRPr="00D7670B">
          <w:rPr>
            <w:rStyle w:val="Hyperlink"/>
            <w:rFonts w:ascii="Century Gothic" w:hAnsi="Century Gothic"/>
            <w:sz w:val="20"/>
          </w:rPr>
          <w:t>Kelsie.holdstock-clarke@ldh.nhs.uk</w:t>
        </w:r>
      </w:hyperlink>
      <w:r w:rsidRPr="00D7670B">
        <w:rPr>
          <w:rFonts w:ascii="Century Gothic" w:hAnsi="Century Gothic"/>
          <w:sz w:val="20"/>
        </w:rPr>
        <w:t xml:space="preserve"> </w:t>
      </w:r>
    </w:p>
    <w:p w:rsidR="00C60812" w:rsidRPr="00D7670B" w:rsidRDefault="00C60812" w:rsidP="00C60812">
      <w:pPr>
        <w:rPr>
          <w:rFonts w:ascii="Century Gothic" w:hAnsi="Century Gothic"/>
          <w:sz w:val="20"/>
        </w:rPr>
      </w:pPr>
      <w:r w:rsidRPr="00D7670B">
        <w:rPr>
          <w:rFonts w:ascii="Century Gothic" w:hAnsi="Century Gothic"/>
          <w:sz w:val="20"/>
        </w:rPr>
        <w:t xml:space="preserve">Drew     </w:t>
      </w:r>
      <w:hyperlink r:id="rId10" w:history="1">
        <w:r w:rsidRPr="00D7670B">
          <w:rPr>
            <w:rStyle w:val="Hyperlink"/>
            <w:rFonts w:ascii="Century Gothic" w:hAnsi="Century Gothic"/>
            <w:sz w:val="20"/>
          </w:rPr>
          <w:t>Andrew.trowbridge@ldh.nhs.uk</w:t>
        </w:r>
      </w:hyperlink>
      <w:r w:rsidRPr="00D7670B">
        <w:rPr>
          <w:rFonts w:ascii="Century Gothic" w:hAnsi="Century Gothic"/>
          <w:sz w:val="20"/>
        </w:rPr>
        <w:t xml:space="preserve"> </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 xml:space="preserve">For more information and for updates please see our website </w:t>
      </w:r>
      <w:hyperlink r:id="rId11" w:history="1">
        <w:r w:rsidRPr="00D7670B">
          <w:rPr>
            <w:rStyle w:val="Hyperlink"/>
            <w:rFonts w:ascii="Century Gothic" w:hAnsi="Century Gothic"/>
            <w:sz w:val="20"/>
          </w:rPr>
          <w:t>www.lutonsexualhealth.org.uk</w:t>
        </w:r>
      </w:hyperlink>
      <w:r w:rsidRPr="00D7670B">
        <w:rPr>
          <w:rFonts w:ascii="Century Gothic" w:hAnsi="Century Gothic"/>
          <w:sz w:val="20"/>
        </w:rPr>
        <w:t xml:space="preserve"> and follow us at:</w:t>
      </w:r>
    </w:p>
    <w:p w:rsidR="00C60812" w:rsidRDefault="00C60812" w:rsidP="00C60812"/>
    <w:p w:rsidR="00C60812" w:rsidRDefault="00C60812" w:rsidP="00C60812">
      <w:r>
        <w:rPr>
          <w:noProof/>
          <w:lang w:eastAsia="en-GB"/>
        </w:rPr>
        <w:drawing>
          <wp:anchor distT="0" distB="0" distL="114300" distR="114300" simplePos="0" relativeHeight="251658240" behindDoc="0" locked="0" layoutInCell="1" allowOverlap="1">
            <wp:simplePos x="0" y="0"/>
            <wp:positionH relativeFrom="column">
              <wp:posOffset>847725</wp:posOffset>
            </wp:positionH>
            <wp:positionV relativeFrom="paragraph">
              <wp:posOffset>24130</wp:posOffset>
            </wp:positionV>
            <wp:extent cx="3524250" cy="1057275"/>
            <wp:effectExtent l="0" t="0" r="0" b="9525"/>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3524250" cy="1057275"/>
                    </a:xfrm>
                    <a:prstGeom prst="rect">
                      <a:avLst/>
                    </a:prstGeom>
                  </pic:spPr>
                </pic:pic>
              </a:graphicData>
            </a:graphic>
            <wp14:sizeRelH relativeFrom="page">
              <wp14:pctWidth>0</wp14:pctWidth>
            </wp14:sizeRelH>
            <wp14:sizeRelV relativeFrom="page">
              <wp14:pctHeight>0</wp14:pctHeight>
            </wp14:sizeRelV>
          </wp:anchor>
        </w:drawing>
      </w:r>
    </w:p>
    <w:p w:rsidR="00C60812" w:rsidRDefault="00C60812" w:rsidP="00C60812"/>
    <w:p w:rsidR="00C60812" w:rsidRDefault="00C60812" w:rsidP="00C60812"/>
    <w:p w:rsidR="00C60812" w:rsidRDefault="00C60812" w:rsidP="00C60812"/>
    <w:p w:rsidR="00C60812" w:rsidRDefault="00C60812" w:rsidP="00C60812"/>
    <w:p w:rsidR="00C60812" w:rsidRDefault="00C60812" w:rsidP="00C60812"/>
    <w:p w:rsidR="00C60812" w:rsidRDefault="00C60812" w:rsidP="00C60812"/>
    <w:p w:rsidR="00C60812" w:rsidRDefault="00C60812" w:rsidP="00C60812"/>
    <w:p w:rsidR="00C60812" w:rsidRPr="00D7670B" w:rsidRDefault="00C60812" w:rsidP="00C60812">
      <w:pPr>
        <w:rPr>
          <w:rFonts w:ascii="Century Gothic" w:hAnsi="Century Gothic"/>
          <w:sz w:val="20"/>
        </w:rPr>
      </w:pPr>
      <w:r w:rsidRPr="00D7670B">
        <w:rPr>
          <w:rFonts w:ascii="Century Gothic" w:hAnsi="Century Gothic"/>
          <w:sz w:val="20"/>
        </w:rPr>
        <w:t>From</w:t>
      </w:r>
    </w:p>
    <w:p w:rsidR="00C60812" w:rsidRPr="00D7670B" w:rsidRDefault="00C60812" w:rsidP="00C60812">
      <w:pPr>
        <w:rPr>
          <w:rFonts w:ascii="Century Gothic" w:hAnsi="Century Gothic"/>
          <w:sz w:val="20"/>
        </w:rPr>
      </w:pPr>
    </w:p>
    <w:p w:rsidR="00C60812" w:rsidRPr="00D7670B" w:rsidRDefault="00C60812" w:rsidP="00C60812">
      <w:pPr>
        <w:rPr>
          <w:rFonts w:ascii="Century Gothic" w:hAnsi="Century Gothic"/>
          <w:sz w:val="20"/>
        </w:rPr>
      </w:pPr>
      <w:r w:rsidRPr="00D7670B">
        <w:rPr>
          <w:rFonts w:ascii="Century Gothic" w:hAnsi="Century Gothic"/>
          <w:sz w:val="20"/>
        </w:rPr>
        <w:t xml:space="preserve">Luton Sexual Health Team </w:t>
      </w:r>
    </w:p>
    <w:p w:rsidR="009F7F1C" w:rsidRPr="00D7670B" w:rsidRDefault="00334CEC">
      <w:pPr>
        <w:rPr>
          <w:rFonts w:ascii="Century Gothic" w:hAnsi="Century Gothic"/>
          <w:sz w:val="20"/>
        </w:rPr>
      </w:pPr>
    </w:p>
    <w:sectPr w:rsidR="009F7F1C" w:rsidRPr="00D767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44C10"/>
    <w:multiLevelType w:val="hybridMultilevel"/>
    <w:tmpl w:val="89E24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130EE4"/>
    <w:multiLevelType w:val="hybridMultilevel"/>
    <w:tmpl w:val="F112D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12"/>
    <w:rsid w:val="00334CEC"/>
    <w:rsid w:val="00A4789C"/>
    <w:rsid w:val="00C60812"/>
    <w:rsid w:val="00D7670B"/>
    <w:rsid w:val="00D84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7709-287F-494E-8FBB-88A06E83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0812"/>
    <w:rPr>
      <w:color w:val="0563C1"/>
      <w:u w:val="single"/>
    </w:rPr>
  </w:style>
  <w:style w:type="paragraph" w:styleId="ListParagraph">
    <w:name w:val="List Paragraph"/>
    <w:basedOn w:val="Normal"/>
    <w:uiPriority w:val="34"/>
    <w:qFormat/>
    <w:rsid w:val="00C6081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8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trowbridge@ldh.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ew.trowbridge@ldh.nhs.uk"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lutonsexualhealth.org.uk" TargetMode="External"/><Relationship Id="rId5" Type="http://schemas.openxmlformats.org/officeDocument/2006/relationships/image" Target="media/image1.PNG"/><Relationship Id="rId10" Type="http://schemas.openxmlformats.org/officeDocument/2006/relationships/hyperlink" Target="mailto:Andrew.trowbridge@ldh.nhs.uk" TargetMode="External"/><Relationship Id="rId4" Type="http://schemas.openxmlformats.org/officeDocument/2006/relationships/webSettings" Target="webSettings.xml"/><Relationship Id="rId9" Type="http://schemas.openxmlformats.org/officeDocument/2006/relationships/hyperlink" Target="mailto:Kelsie.holdstock-clarke@ldh.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Trowbridge Andrew (RC9) Luton &amp; Dunstable Hospital FT</dc:creator>
  <cp:keywords/>
  <dc:description/>
  <cp:lastModifiedBy>Wood Rebecca 3 (RC9) Luton &amp; Dunstable Hospital FT</cp:lastModifiedBy>
  <cp:revision>2</cp:revision>
  <dcterms:created xsi:type="dcterms:W3CDTF">2022-12-22T13:11:00Z</dcterms:created>
  <dcterms:modified xsi:type="dcterms:W3CDTF">2022-12-22T13:11:00Z</dcterms:modified>
</cp:coreProperties>
</file>